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83A4E">
              <w:rPr>
                <w:b/>
                <w:sz w:val="26"/>
                <w:szCs w:val="26"/>
                <w:u w:val="single"/>
              </w:rPr>
              <w:t>523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3741" w:rsidRDefault="00883A4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2319354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F52C5" w:rsidRDefault="00883A4E" w:rsidP="00345112">
            <w:pPr>
              <w:ind w:firstLine="0"/>
              <w:jc w:val="center"/>
              <w:rPr>
                <w:lang w:val="en-US"/>
              </w:rPr>
            </w:pPr>
            <w:r w:rsidRPr="00883A4E">
              <w:rPr>
                <w:lang w:val="en-US"/>
              </w:rPr>
              <w:t>Сельхозшина Nokian 600/55-26.5 PR16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11" w:rsidRPr="000423D7" w:rsidRDefault="000423D7" w:rsidP="005938D1">
            <w:pPr>
              <w:ind w:firstLine="0"/>
              <w:jc w:val="center"/>
              <w:rPr>
                <w:lang w:val="en-US"/>
              </w:rPr>
            </w:pPr>
            <w:r w:rsidRPr="005938D1">
              <w:rPr>
                <w:lang w:val="en-US"/>
              </w:rPr>
              <w:t>HT165A2  LT172A2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D77BBA" w:rsidRDefault="00883A4E" w:rsidP="0083506E">
            <w:pPr>
              <w:ind w:firstLine="0"/>
              <w:jc w:val="center"/>
              <w:rPr>
                <w:lang w:val="en-US"/>
              </w:rPr>
            </w:pPr>
            <w:r w:rsidRPr="00883A4E">
              <w:rPr>
                <w:lang w:val="en-US"/>
              </w:rPr>
              <w:t>Nokian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>ком может быть предложен аналог продукции, указанной в примеча</w:t>
      </w:r>
      <w:bookmarkStart w:id="1" w:name="_GoBack"/>
      <w:bookmarkEnd w:id="1"/>
      <w:r w:rsidR="00911031">
        <w:rPr>
          <w:sz w:val="16"/>
          <w:szCs w:val="16"/>
        </w:rPr>
        <w:t xml:space="preserve">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D3B77">
        <w:rPr>
          <w:sz w:val="24"/>
          <w:szCs w:val="24"/>
        </w:rPr>
        <w:t>ПАО «МРСК Центра</w:t>
      </w:r>
      <w:r w:rsidR="00721ACF">
        <w:rPr>
          <w:sz w:val="24"/>
          <w:szCs w:val="24"/>
        </w:rPr>
        <w:t xml:space="preserve">» </w:t>
      </w:r>
      <w:r w:rsidRPr="00093260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D3B77">
        <w:rPr>
          <w:szCs w:val="24"/>
        </w:rPr>
        <w:t>ПАО «МРСК Центра</w:t>
      </w:r>
      <w:r w:rsidR="00721ACF">
        <w:rPr>
          <w:szCs w:val="24"/>
        </w:rPr>
        <w:t xml:space="preserve">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30" w:rsidRDefault="004F5E30">
      <w:r>
        <w:separator/>
      </w:r>
    </w:p>
  </w:endnote>
  <w:endnote w:type="continuationSeparator" w:id="0">
    <w:p w:rsidR="004F5E30" w:rsidRDefault="004F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FD701D">
    <w:pPr>
      <w:pStyle w:val="aa"/>
      <w:jc w:val="right"/>
    </w:pPr>
    <w:r>
      <w:fldChar w:fldCharType="begin"/>
    </w:r>
    <w:r w:rsidR="00C65111">
      <w:instrText>PAGE   \* MERGEFORMAT</w:instrText>
    </w:r>
    <w:r>
      <w:fldChar w:fldCharType="separate"/>
    </w:r>
    <w:r w:rsidR="005938D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30" w:rsidRDefault="004F5E30">
      <w:r>
        <w:separator/>
      </w:r>
    </w:p>
  </w:footnote>
  <w:footnote w:type="continuationSeparator" w:id="0">
    <w:p w:rsidR="004F5E30" w:rsidRDefault="004F5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FD70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3D7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5E30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FBF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8D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3A4E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B77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4F86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0B34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D701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6ED068-FD74-4C29-AB78-99E19678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BDEE-FA70-48C2-A36C-C0B1372B6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2020-12-09T11:27:00Z</dcterms:created>
  <dcterms:modified xsi:type="dcterms:W3CDTF">2020-12-09T11:27:00Z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